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2BF0F" w14:textId="77777777" w:rsidR="004E785D" w:rsidRPr="00BE37DB" w:rsidRDefault="008939DF">
      <w:pPr>
        <w:rPr>
          <w:b/>
          <w:color w:val="000000" w:themeColor="text1"/>
        </w:rPr>
      </w:pPr>
      <w:r w:rsidRPr="00BE37DB">
        <w:rPr>
          <w:b/>
          <w:color w:val="000000" w:themeColor="text1"/>
        </w:rPr>
        <w:t>NATIONAL TRUST OF AUSTRALIA (TASMANIA)</w:t>
      </w:r>
    </w:p>
    <w:p w14:paraId="44C2BF10" w14:textId="77777777" w:rsidR="008939DF" w:rsidRPr="00BE37DB" w:rsidRDefault="008939DF">
      <w:pPr>
        <w:rPr>
          <w:b/>
          <w:color w:val="000000" w:themeColor="text1"/>
        </w:rPr>
      </w:pPr>
      <w:r w:rsidRPr="00BE37DB">
        <w:rPr>
          <w:b/>
          <w:color w:val="000000" w:themeColor="text1"/>
        </w:rPr>
        <w:t>POSITION DESCRIPTION</w:t>
      </w:r>
      <w:r w:rsidR="00C72F82" w:rsidRPr="00BE37DB">
        <w:rPr>
          <w:b/>
          <w:color w:val="000000" w:themeColor="text1"/>
        </w:rPr>
        <w:t xml:space="preserve"> DRAFT</w:t>
      </w:r>
    </w:p>
    <w:p w14:paraId="44C2BF11" w14:textId="77777777" w:rsidR="008939DF" w:rsidRPr="00BE37DB" w:rsidRDefault="008939DF">
      <w:pPr>
        <w:rPr>
          <w:color w:val="000000" w:themeColor="text1"/>
        </w:rPr>
      </w:pPr>
    </w:p>
    <w:p w14:paraId="44C2BF12" w14:textId="77777777" w:rsidR="008939DF" w:rsidRPr="00BE37DB" w:rsidRDefault="008939DF">
      <w:pPr>
        <w:rPr>
          <w:color w:val="000000" w:themeColor="text1"/>
        </w:rPr>
      </w:pPr>
      <w:r w:rsidRPr="00BE37DB">
        <w:rPr>
          <w:b/>
          <w:color w:val="000000" w:themeColor="text1"/>
        </w:rPr>
        <w:t>Role</w:t>
      </w:r>
      <w:r w:rsidRPr="00BE37DB">
        <w:rPr>
          <w:color w:val="000000" w:themeColor="text1"/>
        </w:rPr>
        <w:t xml:space="preserve">: </w:t>
      </w:r>
      <w:r w:rsidRPr="00BE37DB">
        <w:rPr>
          <w:color w:val="000000" w:themeColor="text1"/>
        </w:rPr>
        <w:tab/>
      </w:r>
      <w:r w:rsidRPr="00BE37DB">
        <w:rPr>
          <w:color w:val="000000" w:themeColor="text1"/>
        </w:rPr>
        <w:tab/>
      </w:r>
      <w:r w:rsidRPr="00BE37DB">
        <w:rPr>
          <w:color w:val="000000" w:themeColor="text1"/>
        </w:rPr>
        <w:tab/>
      </w:r>
      <w:r w:rsidRPr="00BE37DB">
        <w:rPr>
          <w:color w:val="000000" w:themeColor="text1"/>
        </w:rPr>
        <w:tab/>
      </w:r>
      <w:r w:rsidR="00ED7C62" w:rsidRPr="00BE37DB">
        <w:rPr>
          <w:color w:val="000000" w:themeColor="text1"/>
        </w:rPr>
        <w:t>Front of House Supervisor</w:t>
      </w:r>
    </w:p>
    <w:p w14:paraId="44C2BF13" w14:textId="77777777" w:rsidR="008939DF" w:rsidRPr="00BE37DB" w:rsidRDefault="00E21FAE">
      <w:pPr>
        <w:rPr>
          <w:color w:val="000000" w:themeColor="text1"/>
        </w:rPr>
      </w:pPr>
      <w:r w:rsidRPr="00BE37DB">
        <w:rPr>
          <w:b/>
          <w:color w:val="000000" w:themeColor="text1"/>
        </w:rPr>
        <w:t>Property</w:t>
      </w:r>
      <w:r w:rsidR="008939DF" w:rsidRPr="00BE37DB">
        <w:rPr>
          <w:color w:val="000000" w:themeColor="text1"/>
        </w:rPr>
        <w:t>:</w:t>
      </w:r>
      <w:r w:rsidRPr="00BE37DB">
        <w:rPr>
          <w:color w:val="000000" w:themeColor="text1"/>
        </w:rPr>
        <w:tab/>
      </w:r>
      <w:r w:rsidRPr="00BE37DB">
        <w:rPr>
          <w:color w:val="000000" w:themeColor="text1"/>
        </w:rPr>
        <w:tab/>
      </w:r>
      <w:r w:rsidR="008939DF" w:rsidRPr="00BE37DB">
        <w:rPr>
          <w:color w:val="000000" w:themeColor="text1"/>
        </w:rPr>
        <w:t xml:space="preserve"> </w:t>
      </w:r>
      <w:r w:rsidR="008939DF" w:rsidRPr="00BE37DB">
        <w:rPr>
          <w:color w:val="000000" w:themeColor="text1"/>
        </w:rPr>
        <w:tab/>
      </w:r>
      <w:r w:rsidR="00090693" w:rsidRPr="00BE37DB">
        <w:rPr>
          <w:color w:val="000000" w:themeColor="text1"/>
        </w:rPr>
        <w:t>Pe</w:t>
      </w:r>
      <w:r w:rsidR="00ED7C62" w:rsidRPr="00BE37DB">
        <w:rPr>
          <w:color w:val="000000" w:themeColor="text1"/>
        </w:rPr>
        <w:t>nitentiary Chapel Historic Site</w:t>
      </w:r>
    </w:p>
    <w:p w14:paraId="44C2BF14" w14:textId="676B93C4" w:rsidR="008939DF" w:rsidRPr="00BE37DB" w:rsidRDefault="008939DF">
      <w:pPr>
        <w:rPr>
          <w:color w:val="000000" w:themeColor="text1"/>
        </w:rPr>
      </w:pPr>
      <w:r w:rsidRPr="00BE37DB">
        <w:rPr>
          <w:b/>
          <w:color w:val="000000" w:themeColor="text1"/>
        </w:rPr>
        <w:t>Standard hours of work:</w:t>
      </w:r>
      <w:r w:rsidRPr="00BE37DB">
        <w:rPr>
          <w:color w:val="000000" w:themeColor="text1"/>
        </w:rPr>
        <w:t xml:space="preserve"> </w:t>
      </w:r>
      <w:r w:rsidRPr="00BE37DB">
        <w:rPr>
          <w:color w:val="000000" w:themeColor="text1"/>
        </w:rPr>
        <w:tab/>
      </w:r>
      <w:r w:rsidR="00821298">
        <w:rPr>
          <w:color w:val="000000" w:themeColor="text1"/>
        </w:rPr>
        <w:t xml:space="preserve">8 - </w:t>
      </w:r>
      <w:r w:rsidR="00ED7C62" w:rsidRPr="00BE37DB">
        <w:rPr>
          <w:color w:val="000000" w:themeColor="text1"/>
        </w:rPr>
        <w:t>15</w:t>
      </w:r>
      <w:r w:rsidR="00FC41C5" w:rsidRPr="00BE37DB">
        <w:rPr>
          <w:color w:val="000000" w:themeColor="text1"/>
        </w:rPr>
        <w:t xml:space="preserve"> </w:t>
      </w:r>
      <w:r w:rsidRPr="00BE37DB">
        <w:rPr>
          <w:color w:val="000000" w:themeColor="text1"/>
        </w:rPr>
        <w:t xml:space="preserve">hours </w:t>
      </w:r>
      <w:r w:rsidR="00DB3ACB" w:rsidRPr="00BE37DB">
        <w:rPr>
          <w:color w:val="000000" w:themeColor="text1"/>
        </w:rPr>
        <w:t>per week [</w:t>
      </w:r>
      <w:r w:rsidR="00ED7C62" w:rsidRPr="00BE37DB">
        <w:rPr>
          <w:color w:val="000000" w:themeColor="text1"/>
        </w:rPr>
        <w:t>Tuesday</w:t>
      </w:r>
      <w:r w:rsidR="00090693" w:rsidRPr="00BE37DB">
        <w:rPr>
          <w:color w:val="000000" w:themeColor="text1"/>
        </w:rPr>
        <w:t xml:space="preserve"> to Sunday</w:t>
      </w:r>
      <w:r w:rsidR="00DB3ACB" w:rsidRPr="00BE37DB">
        <w:rPr>
          <w:color w:val="000000" w:themeColor="text1"/>
        </w:rPr>
        <w:t>]</w:t>
      </w:r>
    </w:p>
    <w:p w14:paraId="44C2BF15" w14:textId="77777777" w:rsidR="008939DF" w:rsidRPr="00BE37DB" w:rsidRDefault="008939DF">
      <w:pPr>
        <w:pBdr>
          <w:bottom w:val="single" w:sz="12" w:space="1" w:color="auto"/>
        </w:pBdr>
        <w:rPr>
          <w:color w:val="000000" w:themeColor="text1"/>
        </w:rPr>
      </w:pPr>
      <w:r w:rsidRPr="00BE37DB">
        <w:rPr>
          <w:b/>
          <w:color w:val="000000" w:themeColor="text1"/>
        </w:rPr>
        <w:t>Reporting manager:</w:t>
      </w:r>
      <w:r w:rsidRPr="00BE37DB">
        <w:rPr>
          <w:color w:val="000000" w:themeColor="text1"/>
        </w:rPr>
        <w:t xml:space="preserve"> </w:t>
      </w:r>
      <w:r w:rsidRPr="00BE37DB">
        <w:rPr>
          <w:color w:val="000000" w:themeColor="text1"/>
        </w:rPr>
        <w:tab/>
      </w:r>
      <w:r w:rsidRPr="00BE37DB">
        <w:rPr>
          <w:color w:val="000000" w:themeColor="text1"/>
        </w:rPr>
        <w:tab/>
      </w:r>
      <w:r w:rsidR="00ED7C62" w:rsidRPr="00BE37DB">
        <w:rPr>
          <w:color w:val="000000" w:themeColor="text1"/>
        </w:rPr>
        <w:t>Property Manager - South</w:t>
      </w:r>
    </w:p>
    <w:p w14:paraId="44C2BF16" w14:textId="77777777" w:rsidR="007D644E" w:rsidRPr="00BE37DB" w:rsidRDefault="007D644E">
      <w:pPr>
        <w:pBdr>
          <w:bottom w:val="single" w:sz="12" w:space="1" w:color="auto"/>
        </w:pBdr>
        <w:rPr>
          <w:color w:val="000000" w:themeColor="text1"/>
        </w:rPr>
      </w:pPr>
    </w:p>
    <w:p w14:paraId="44C2BF17" w14:textId="77777777" w:rsidR="007D644E" w:rsidRPr="00BE37DB" w:rsidRDefault="007D644E">
      <w:pPr>
        <w:rPr>
          <w:color w:val="000000" w:themeColor="text1"/>
        </w:rPr>
      </w:pPr>
    </w:p>
    <w:p w14:paraId="44C2BF18" w14:textId="77777777" w:rsidR="008939DF" w:rsidRPr="00BE37DB" w:rsidRDefault="0041496F">
      <w:pPr>
        <w:rPr>
          <w:b/>
          <w:color w:val="000000" w:themeColor="text1"/>
        </w:rPr>
      </w:pPr>
      <w:r w:rsidRPr="00BE37DB">
        <w:rPr>
          <w:b/>
          <w:color w:val="000000" w:themeColor="text1"/>
        </w:rPr>
        <w:t>Overview of organis</w:t>
      </w:r>
      <w:r w:rsidR="008939DF" w:rsidRPr="00BE37DB">
        <w:rPr>
          <w:b/>
          <w:color w:val="000000" w:themeColor="text1"/>
        </w:rPr>
        <w:t>ation</w:t>
      </w:r>
    </w:p>
    <w:p w14:paraId="44C2BF19" w14:textId="77777777" w:rsidR="0041496F" w:rsidRPr="00BE37DB" w:rsidRDefault="0041496F">
      <w:pPr>
        <w:pBdr>
          <w:bottom w:val="single" w:sz="12" w:space="1" w:color="auto"/>
        </w:pBdr>
        <w:rPr>
          <w:rFonts w:ascii="Calibri" w:hAnsi="Calibri" w:cs="Calibri"/>
          <w:color w:val="000000" w:themeColor="text1"/>
        </w:rPr>
      </w:pPr>
      <w:r w:rsidRPr="00BE37DB">
        <w:rPr>
          <w:rFonts w:ascii="Calibri" w:hAnsi="Calibri" w:cs="Calibri"/>
          <w:color w:val="000000" w:themeColor="text1"/>
        </w:rPr>
        <w:t xml:space="preserve">National Trust Tasmania is part of an international conservation movement that began in England in the 1890s. Founded in 1960, National Trust Tasmania is one of seven Australian national trusts and thus part of the nation’s largest charity that advocates for the built environment. </w:t>
      </w:r>
    </w:p>
    <w:p w14:paraId="44C2BF1A" w14:textId="77777777" w:rsidR="0041496F" w:rsidRPr="00BE37DB" w:rsidRDefault="0041496F">
      <w:pPr>
        <w:pBdr>
          <w:bottom w:val="single" w:sz="12" w:space="1" w:color="auto"/>
        </w:pBdr>
        <w:rPr>
          <w:rFonts w:ascii="Calibri" w:hAnsi="Calibri" w:cs="Calibri"/>
          <w:color w:val="000000" w:themeColor="text1"/>
        </w:rPr>
      </w:pPr>
      <w:r w:rsidRPr="00BE37DB">
        <w:rPr>
          <w:rFonts w:ascii="Calibri" w:hAnsi="Calibri" w:cs="Calibri"/>
          <w:color w:val="000000" w:themeColor="text1"/>
        </w:rPr>
        <w:t xml:space="preserve">National Trust Tasmania is the manager of eight historic sites of exceptional cultural significance located across Tasmania’s four regions. These properties are ambassadors for the organization’s role in conservation, interpretation, visitor experiences and sustainable models for heritage assets. </w:t>
      </w:r>
    </w:p>
    <w:p w14:paraId="44C2BF1B" w14:textId="77777777" w:rsidR="00C72F82" w:rsidRPr="00BE37DB" w:rsidRDefault="00C72F82">
      <w:pPr>
        <w:pBdr>
          <w:bottom w:val="single" w:sz="12" w:space="1" w:color="auto"/>
        </w:pBdr>
        <w:rPr>
          <w:color w:val="000000" w:themeColor="text1"/>
        </w:rPr>
      </w:pPr>
      <w:r w:rsidRPr="00BE37DB">
        <w:rPr>
          <w:b/>
          <w:color w:val="000000" w:themeColor="text1"/>
        </w:rPr>
        <w:t>Vision:</w:t>
      </w:r>
      <w:r w:rsidRPr="00BE37DB">
        <w:rPr>
          <w:color w:val="000000" w:themeColor="text1"/>
        </w:rPr>
        <w:tab/>
      </w:r>
      <w:r w:rsidRPr="00BE37DB">
        <w:rPr>
          <w:color w:val="000000" w:themeColor="text1"/>
        </w:rPr>
        <w:tab/>
        <w:t>A Tasmanian community sharing and valuing its heritage.</w:t>
      </w:r>
    </w:p>
    <w:p w14:paraId="44C2BF1C" w14:textId="77777777" w:rsidR="00C72F82" w:rsidRPr="00BE37DB" w:rsidRDefault="00C72F82" w:rsidP="00C72F82">
      <w:pPr>
        <w:pBdr>
          <w:bottom w:val="single" w:sz="12" w:space="1" w:color="auto"/>
        </w:pBdr>
        <w:ind w:left="1440" w:hanging="1440"/>
        <w:rPr>
          <w:color w:val="000000" w:themeColor="text1"/>
        </w:rPr>
      </w:pPr>
      <w:r w:rsidRPr="00BE37DB">
        <w:rPr>
          <w:b/>
          <w:color w:val="000000" w:themeColor="text1"/>
        </w:rPr>
        <w:t>Purpose:</w:t>
      </w:r>
      <w:r w:rsidRPr="00BE37DB">
        <w:rPr>
          <w:color w:val="000000" w:themeColor="text1"/>
        </w:rPr>
        <w:tab/>
      </w:r>
      <w:r w:rsidR="0041496F" w:rsidRPr="00BE37DB">
        <w:rPr>
          <w:color w:val="000000" w:themeColor="text1"/>
        </w:rPr>
        <w:t>Connect and promote Tasmania’s heritage sector as a driver of social and economic and opportunities for Tasmanians</w:t>
      </w:r>
    </w:p>
    <w:p w14:paraId="44C2BF1D" w14:textId="77777777" w:rsidR="00C72F82" w:rsidRPr="00BE37DB" w:rsidRDefault="00C72F82">
      <w:pPr>
        <w:pBdr>
          <w:bottom w:val="single" w:sz="12" w:space="1" w:color="auto"/>
        </w:pBdr>
        <w:rPr>
          <w:color w:val="000000" w:themeColor="text1"/>
        </w:rPr>
      </w:pPr>
      <w:r w:rsidRPr="00BE37DB">
        <w:rPr>
          <w:b/>
          <w:color w:val="000000" w:themeColor="text1"/>
        </w:rPr>
        <w:t>Values:</w:t>
      </w:r>
      <w:r w:rsidRPr="00BE37DB">
        <w:rPr>
          <w:color w:val="000000" w:themeColor="text1"/>
        </w:rPr>
        <w:tab/>
      </w:r>
      <w:r w:rsidRPr="00BE37DB">
        <w:rPr>
          <w:color w:val="000000" w:themeColor="text1"/>
        </w:rPr>
        <w:tab/>
      </w:r>
      <w:r w:rsidRPr="00BE37DB">
        <w:rPr>
          <w:b/>
          <w:color w:val="000000" w:themeColor="text1"/>
        </w:rPr>
        <w:t xml:space="preserve">Enthusiasm </w:t>
      </w:r>
      <w:r w:rsidRPr="00BE37DB">
        <w:rPr>
          <w:color w:val="000000" w:themeColor="text1"/>
        </w:rPr>
        <w:t>– we embrace Tasmania’s heritage with a dynamic and passionate attitude</w:t>
      </w:r>
    </w:p>
    <w:p w14:paraId="44C2BF1E" w14:textId="77777777" w:rsidR="00C72F82" w:rsidRPr="00BE37DB" w:rsidRDefault="00C72F82">
      <w:pPr>
        <w:pBdr>
          <w:bottom w:val="single" w:sz="12" w:space="1" w:color="auto"/>
        </w:pBdr>
        <w:rPr>
          <w:color w:val="000000" w:themeColor="text1"/>
        </w:rPr>
      </w:pPr>
      <w:r w:rsidRPr="00BE37DB">
        <w:rPr>
          <w:color w:val="000000" w:themeColor="text1"/>
        </w:rPr>
        <w:tab/>
      </w:r>
      <w:r w:rsidRPr="00BE37DB">
        <w:rPr>
          <w:color w:val="000000" w:themeColor="text1"/>
        </w:rPr>
        <w:tab/>
      </w:r>
      <w:r w:rsidR="0041496F" w:rsidRPr="00BE37DB">
        <w:rPr>
          <w:b/>
          <w:color w:val="000000" w:themeColor="text1"/>
        </w:rPr>
        <w:t xml:space="preserve">Engagement and Inclusiveness </w:t>
      </w:r>
      <w:r w:rsidRPr="00BE37DB">
        <w:rPr>
          <w:color w:val="000000" w:themeColor="text1"/>
        </w:rPr>
        <w:t xml:space="preserve">– </w:t>
      </w:r>
      <w:r w:rsidR="0041496F" w:rsidRPr="00BE37DB">
        <w:rPr>
          <w:color w:val="000000" w:themeColor="text1"/>
        </w:rPr>
        <w:t xml:space="preserve">We place people at the centre of everything we do and </w:t>
      </w:r>
      <w:r w:rsidR="0041496F" w:rsidRPr="00BE37DB">
        <w:rPr>
          <w:color w:val="000000" w:themeColor="text1"/>
        </w:rPr>
        <w:tab/>
      </w:r>
      <w:r w:rsidR="0041496F" w:rsidRPr="00BE37DB">
        <w:rPr>
          <w:color w:val="000000" w:themeColor="text1"/>
        </w:rPr>
        <w:tab/>
        <w:t>respect and welcome all</w:t>
      </w:r>
    </w:p>
    <w:p w14:paraId="44C2BF1F" w14:textId="77777777" w:rsidR="00C72F82" w:rsidRPr="00BE37DB" w:rsidRDefault="00C72F82">
      <w:pPr>
        <w:pBdr>
          <w:bottom w:val="single" w:sz="12" w:space="1" w:color="auto"/>
        </w:pBdr>
        <w:rPr>
          <w:color w:val="000000" w:themeColor="text1"/>
        </w:rPr>
      </w:pPr>
      <w:r w:rsidRPr="00BE37DB">
        <w:rPr>
          <w:color w:val="000000" w:themeColor="text1"/>
        </w:rPr>
        <w:tab/>
      </w:r>
      <w:r w:rsidRPr="00BE37DB">
        <w:rPr>
          <w:color w:val="000000" w:themeColor="text1"/>
        </w:rPr>
        <w:tab/>
      </w:r>
      <w:r w:rsidR="0041496F" w:rsidRPr="00BE37DB">
        <w:rPr>
          <w:b/>
          <w:color w:val="000000" w:themeColor="text1"/>
        </w:rPr>
        <w:t>Innovation</w:t>
      </w:r>
      <w:r w:rsidRPr="00BE37DB">
        <w:rPr>
          <w:color w:val="000000" w:themeColor="text1"/>
        </w:rPr>
        <w:t xml:space="preserve"> </w:t>
      </w:r>
      <w:r w:rsidR="004F7248" w:rsidRPr="00BE37DB">
        <w:rPr>
          <w:color w:val="000000" w:themeColor="text1"/>
        </w:rPr>
        <w:t xml:space="preserve">– </w:t>
      </w:r>
      <w:r w:rsidR="0041496F" w:rsidRPr="00BE37DB">
        <w:rPr>
          <w:color w:val="000000" w:themeColor="text1"/>
        </w:rPr>
        <w:t>We lead by ideas and welcome partnerships</w:t>
      </w:r>
    </w:p>
    <w:p w14:paraId="44C2BF20" w14:textId="77777777" w:rsidR="004F7248" w:rsidRPr="00BE37DB" w:rsidRDefault="004F7248">
      <w:pPr>
        <w:pBdr>
          <w:bottom w:val="single" w:sz="12" w:space="1" w:color="auto"/>
        </w:pBdr>
        <w:rPr>
          <w:color w:val="000000" w:themeColor="text1"/>
        </w:rPr>
      </w:pPr>
      <w:r w:rsidRPr="00BE37DB">
        <w:rPr>
          <w:color w:val="000000" w:themeColor="text1"/>
        </w:rPr>
        <w:tab/>
      </w:r>
      <w:r w:rsidRPr="00BE37DB">
        <w:rPr>
          <w:color w:val="000000" w:themeColor="text1"/>
        </w:rPr>
        <w:tab/>
      </w:r>
      <w:r w:rsidR="0041496F" w:rsidRPr="00BE37DB">
        <w:rPr>
          <w:b/>
          <w:color w:val="000000" w:themeColor="text1"/>
        </w:rPr>
        <w:t>Sustainability</w:t>
      </w:r>
      <w:r w:rsidRPr="00BE37DB">
        <w:rPr>
          <w:color w:val="000000" w:themeColor="text1"/>
        </w:rPr>
        <w:t xml:space="preserve"> – </w:t>
      </w:r>
      <w:r w:rsidR="0041496F" w:rsidRPr="00BE37DB">
        <w:rPr>
          <w:color w:val="000000" w:themeColor="text1"/>
        </w:rPr>
        <w:t xml:space="preserve">We are committed to increasing the capacity of our heritage properties </w:t>
      </w:r>
      <w:r w:rsidR="0041496F" w:rsidRPr="00BE37DB">
        <w:rPr>
          <w:color w:val="000000" w:themeColor="text1"/>
        </w:rPr>
        <w:tab/>
      </w:r>
      <w:r w:rsidR="0041496F" w:rsidRPr="00BE37DB">
        <w:rPr>
          <w:color w:val="000000" w:themeColor="text1"/>
        </w:rPr>
        <w:tab/>
      </w:r>
      <w:r w:rsidR="0041496F" w:rsidRPr="00BE37DB">
        <w:rPr>
          <w:color w:val="000000" w:themeColor="text1"/>
        </w:rPr>
        <w:tab/>
        <w:t>to generate income for a more sustainable operation</w:t>
      </w:r>
    </w:p>
    <w:p w14:paraId="44C2BF21" w14:textId="77777777" w:rsidR="007D644E" w:rsidRPr="00BE37DB" w:rsidRDefault="007D644E">
      <w:pPr>
        <w:pBdr>
          <w:bottom w:val="single" w:sz="12" w:space="1" w:color="auto"/>
        </w:pBdr>
        <w:rPr>
          <w:color w:val="000000" w:themeColor="text1"/>
        </w:rPr>
      </w:pPr>
    </w:p>
    <w:p w14:paraId="44C2BF22" w14:textId="77777777" w:rsidR="007D644E" w:rsidRPr="00BE37DB" w:rsidRDefault="007D644E">
      <w:pPr>
        <w:rPr>
          <w:color w:val="000000" w:themeColor="text1"/>
        </w:rPr>
      </w:pPr>
    </w:p>
    <w:p w14:paraId="44C2BF23" w14:textId="77777777" w:rsidR="007D644E" w:rsidRPr="00BE37DB" w:rsidRDefault="003F27C5">
      <w:pPr>
        <w:rPr>
          <w:b/>
          <w:color w:val="000000" w:themeColor="text1"/>
        </w:rPr>
      </w:pPr>
      <w:r w:rsidRPr="00BE37DB">
        <w:rPr>
          <w:b/>
          <w:color w:val="000000" w:themeColor="text1"/>
        </w:rPr>
        <w:t>The Role’s Primary Purpose</w:t>
      </w:r>
    </w:p>
    <w:p w14:paraId="637277FB" w14:textId="42D249C6" w:rsidR="003C48AD" w:rsidRDefault="003C48AD" w:rsidP="003C48AD">
      <w:pPr>
        <w:rPr>
          <w:rFonts w:cstheme="minorHAnsi"/>
          <w:b/>
          <w:color w:val="000000" w:themeColor="text1"/>
        </w:rPr>
      </w:pPr>
      <w:r w:rsidRPr="003C48AD">
        <w:rPr>
          <w:rFonts w:cstheme="minorHAnsi"/>
          <w:color w:val="000000" w:themeColor="text1"/>
        </w:rPr>
        <w:t>Working with the Trust’s Southern Manager and a team of volunteers who operate the Hobart Convict Penitentiary Reception, Retail Shop and Site Tours, the Front of House Supervisor will be responsible for the oversight of Front of House activities. The Front of House team are a guest’s first physical point of contact with the site and therefore a critical element of the overall visitor experience. The experience comprises three key elements:</w:t>
      </w:r>
      <w:r w:rsidRPr="003C48AD">
        <w:rPr>
          <w:rFonts w:cstheme="minorHAnsi"/>
          <w:b/>
          <w:color w:val="000000" w:themeColor="text1"/>
        </w:rPr>
        <w:t xml:space="preserve"> </w:t>
      </w:r>
    </w:p>
    <w:p w14:paraId="1ACCA176" w14:textId="0734F076" w:rsidR="005670C2" w:rsidRPr="005670C2" w:rsidRDefault="005670C2" w:rsidP="005670C2">
      <w:pPr>
        <w:numPr>
          <w:ilvl w:val="0"/>
          <w:numId w:val="6"/>
        </w:numPr>
        <w:rPr>
          <w:rFonts w:cstheme="minorHAnsi"/>
          <w:b/>
          <w:color w:val="000000" w:themeColor="text1"/>
          <w:lang w:val="en-AU"/>
        </w:rPr>
      </w:pPr>
      <w:r w:rsidRPr="005670C2">
        <w:rPr>
          <w:rFonts w:cstheme="minorHAnsi"/>
          <w:b/>
          <w:bCs/>
          <w:color w:val="000000" w:themeColor="text1"/>
          <w:lang w:val="en-AU"/>
        </w:rPr>
        <w:t>The Guided Tour</w:t>
      </w:r>
      <w:r w:rsidRPr="005670C2">
        <w:rPr>
          <w:rFonts w:cstheme="minorHAnsi"/>
          <w:b/>
          <w:color w:val="000000" w:themeColor="text1"/>
          <w:lang w:val="en-AU"/>
        </w:rPr>
        <w:t xml:space="preserve"> – </w:t>
      </w:r>
      <w:r w:rsidRPr="005670C2">
        <w:rPr>
          <w:rFonts w:cstheme="minorHAnsi"/>
          <w:bCs/>
          <w:color w:val="000000" w:themeColor="text1"/>
          <w:lang w:val="en-AU"/>
        </w:rPr>
        <w:t>takes visitors through the historic Penitentiary site including the gallows, convict</w:t>
      </w:r>
      <w:r w:rsidR="00807871" w:rsidRPr="005670C2">
        <w:rPr>
          <w:rFonts w:cstheme="minorHAnsi"/>
          <w:bCs/>
          <w:color w:val="000000" w:themeColor="text1"/>
          <w:lang w:val="en-AU"/>
        </w:rPr>
        <w:t>-</w:t>
      </w:r>
      <w:r w:rsidRPr="005670C2">
        <w:rPr>
          <w:rFonts w:cstheme="minorHAnsi"/>
          <w:bCs/>
          <w:color w:val="000000" w:themeColor="text1"/>
          <w:lang w:val="en-AU"/>
        </w:rPr>
        <w:t xml:space="preserve">built tunnels, court number one, the chapel and solitary confinement cells and the Deputy Gaolers House. Includes </w:t>
      </w:r>
      <w:r w:rsidRPr="005670C2">
        <w:rPr>
          <w:rFonts w:cstheme="minorHAnsi"/>
          <w:b/>
          <w:color w:val="000000" w:themeColor="text1"/>
          <w:lang w:val="en-AU"/>
        </w:rPr>
        <w:t>Pandemonium</w:t>
      </w:r>
      <w:r w:rsidRPr="005670C2">
        <w:rPr>
          <w:rFonts w:cstheme="minorHAnsi"/>
          <w:bCs/>
          <w:color w:val="000000" w:themeColor="text1"/>
          <w:lang w:val="en-AU"/>
        </w:rPr>
        <w:t xml:space="preserve"> - an immersive audio</w:t>
      </w:r>
      <w:r w:rsidR="00807871" w:rsidRPr="005670C2">
        <w:rPr>
          <w:rFonts w:cstheme="minorHAnsi"/>
          <w:bCs/>
          <w:color w:val="000000" w:themeColor="text1"/>
          <w:lang w:val="en-AU"/>
        </w:rPr>
        <w:t>-</w:t>
      </w:r>
      <w:r w:rsidRPr="005670C2">
        <w:rPr>
          <w:rFonts w:cstheme="minorHAnsi"/>
          <w:bCs/>
          <w:color w:val="000000" w:themeColor="text1"/>
          <w:lang w:val="en-AU"/>
        </w:rPr>
        <w:t>visual experience located in the Prison Chapel, which retains the format of the last remaining part of the original chapel.</w:t>
      </w:r>
    </w:p>
    <w:p w14:paraId="375AF60C" w14:textId="15234706" w:rsidR="005670C2" w:rsidRPr="005670C2" w:rsidRDefault="005670C2" w:rsidP="005670C2">
      <w:pPr>
        <w:numPr>
          <w:ilvl w:val="0"/>
          <w:numId w:val="6"/>
        </w:numPr>
        <w:rPr>
          <w:rFonts w:cstheme="minorHAnsi"/>
          <w:b/>
          <w:color w:val="000000" w:themeColor="text1"/>
          <w:lang w:val="en-AU"/>
        </w:rPr>
      </w:pPr>
      <w:r w:rsidRPr="005670C2">
        <w:rPr>
          <w:rFonts w:cstheme="minorHAnsi"/>
          <w:b/>
          <w:bCs/>
          <w:color w:val="000000" w:themeColor="text1"/>
          <w:lang w:val="en-AU"/>
        </w:rPr>
        <w:t xml:space="preserve">The Convict Memorial </w:t>
      </w:r>
      <w:r w:rsidRPr="005670C2">
        <w:rPr>
          <w:rFonts w:cstheme="minorHAnsi"/>
          <w:b/>
          <w:color w:val="000000" w:themeColor="text1"/>
          <w:lang w:val="en-AU"/>
        </w:rPr>
        <w:t xml:space="preserve">– </w:t>
      </w:r>
      <w:r w:rsidRPr="005670C2">
        <w:rPr>
          <w:rFonts w:cstheme="minorHAnsi"/>
          <w:color w:val="000000" w:themeColor="text1"/>
          <w:lang w:val="en-AU"/>
        </w:rPr>
        <w:t>t</w:t>
      </w:r>
      <w:r w:rsidRPr="005670C2">
        <w:rPr>
          <w:rFonts w:cstheme="minorHAnsi"/>
          <w:bCs/>
          <w:color w:val="000000" w:themeColor="text1"/>
          <w:lang w:val="en-AU"/>
        </w:rPr>
        <w:t>he latest addition to the Penitentiary visitor experience. An interactive engagement with over 75,000 convict records</w:t>
      </w:r>
    </w:p>
    <w:p w14:paraId="379DFD75" w14:textId="77777777" w:rsidR="005670C2" w:rsidRPr="005670C2" w:rsidRDefault="005670C2" w:rsidP="005670C2">
      <w:pPr>
        <w:numPr>
          <w:ilvl w:val="0"/>
          <w:numId w:val="6"/>
        </w:numPr>
        <w:rPr>
          <w:rFonts w:cstheme="minorHAnsi"/>
          <w:b/>
          <w:color w:val="000000" w:themeColor="text1"/>
          <w:lang w:val="en-AU"/>
        </w:rPr>
      </w:pPr>
      <w:r w:rsidRPr="005670C2">
        <w:rPr>
          <w:rFonts w:cstheme="minorHAnsi"/>
          <w:b/>
          <w:bCs/>
          <w:color w:val="000000" w:themeColor="text1"/>
          <w:lang w:val="en-AU"/>
        </w:rPr>
        <w:t>Museum and Gift Shop</w:t>
      </w:r>
      <w:r w:rsidRPr="005670C2">
        <w:rPr>
          <w:rFonts w:cstheme="minorHAnsi"/>
          <w:b/>
          <w:color w:val="000000" w:themeColor="text1"/>
          <w:lang w:val="en-AU"/>
        </w:rPr>
        <w:t xml:space="preserve"> – </w:t>
      </w:r>
      <w:r w:rsidRPr="005670C2">
        <w:rPr>
          <w:rFonts w:cstheme="minorHAnsi"/>
          <w:bCs/>
          <w:color w:val="000000" w:themeColor="text1"/>
          <w:lang w:val="en-AU"/>
        </w:rPr>
        <w:t>The Museums host a selection of artefacts and images from the Penitentiary and Campbell Street Gaol site as well as the Rogues Gallery. The Gift Shop stocks a range of gifts, books and items for sale.</w:t>
      </w:r>
    </w:p>
    <w:p w14:paraId="44C2BF29" w14:textId="15B3D1E1" w:rsidR="00B05ED0" w:rsidRPr="00BE37DB" w:rsidRDefault="00B05ED0" w:rsidP="00B05ED0">
      <w:pPr>
        <w:rPr>
          <w:rFonts w:cstheme="minorHAnsi"/>
          <w:color w:val="000000" w:themeColor="text1"/>
        </w:rPr>
      </w:pPr>
      <w:r w:rsidRPr="00BE37DB">
        <w:rPr>
          <w:rFonts w:cstheme="minorHAnsi"/>
          <w:color w:val="000000" w:themeColor="text1"/>
        </w:rPr>
        <w:t>The Front of House Supervisor will have responsibility for the day</w:t>
      </w:r>
      <w:r w:rsidR="0016506A" w:rsidRPr="00BE37DB">
        <w:rPr>
          <w:rFonts w:cstheme="minorHAnsi"/>
          <w:color w:val="000000" w:themeColor="text1"/>
        </w:rPr>
        <w:t>-</w:t>
      </w:r>
      <w:r w:rsidRPr="00BE37DB">
        <w:rPr>
          <w:rFonts w:cstheme="minorHAnsi"/>
          <w:color w:val="000000" w:themeColor="text1"/>
        </w:rPr>
        <w:t>to</w:t>
      </w:r>
      <w:r w:rsidR="0016506A" w:rsidRPr="00BE37DB">
        <w:rPr>
          <w:rFonts w:cstheme="minorHAnsi"/>
          <w:color w:val="000000" w:themeColor="text1"/>
        </w:rPr>
        <w:t>-</w:t>
      </w:r>
      <w:r w:rsidRPr="00BE37DB">
        <w:rPr>
          <w:rFonts w:cstheme="minorHAnsi"/>
          <w:color w:val="000000" w:themeColor="text1"/>
        </w:rPr>
        <w:t>day operations of the site including the security of the Site</w:t>
      </w:r>
      <w:r w:rsidR="00DB1BBD" w:rsidRPr="00BE37DB">
        <w:rPr>
          <w:rFonts w:cstheme="minorHAnsi"/>
          <w:color w:val="000000" w:themeColor="text1"/>
        </w:rPr>
        <w:t>, maintaining a high standard of visitor experience, the smooth operation of tour programs ensuring that experiences such as Unshackled, the Convict Memorial and Pandemonium are operating</w:t>
      </w:r>
      <w:r w:rsidRPr="00BE37DB">
        <w:rPr>
          <w:rFonts w:cstheme="minorHAnsi"/>
          <w:color w:val="000000" w:themeColor="text1"/>
        </w:rPr>
        <w:t xml:space="preserve"> and will oversee the site’s opening</w:t>
      </w:r>
      <w:r w:rsidR="0016506A">
        <w:rPr>
          <w:rFonts w:cstheme="minorHAnsi"/>
          <w:color w:val="000000" w:themeColor="text1"/>
        </w:rPr>
        <w:t xml:space="preserve"> </w:t>
      </w:r>
      <w:r w:rsidRPr="00BE37DB">
        <w:rPr>
          <w:rFonts w:cstheme="minorHAnsi"/>
          <w:color w:val="000000" w:themeColor="text1"/>
        </w:rPr>
        <w:t>/ closing procedures and daily takings reconciliation.</w:t>
      </w:r>
    </w:p>
    <w:p w14:paraId="44C2BF2A" w14:textId="1019645C" w:rsidR="00B05ED0" w:rsidRPr="00BE37DB" w:rsidRDefault="00B05ED0" w:rsidP="00B05ED0">
      <w:pPr>
        <w:rPr>
          <w:rFonts w:cstheme="minorHAnsi"/>
          <w:color w:val="000000" w:themeColor="text1"/>
        </w:rPr>
      </w:pPr>
      <w:r w:rsidRPr="00BE37DB">
        <w:rPr>
          <w:rFonts w:cstheme="minorHAnsi"/>
          <w:color w:val="000000" w:themeColor="text1"/>
        </w:rPr>
        <w:t xml:space="preserve">The Front of House Supervisor reports to the Trust’s </w:t>
      </w:r>
      <w:r w:rsidR="0016506A">
        <w:rPr>
          <w:rFonts w:cstheme="minorHAnsi"/>
          <w:color w:val="000000" w:themeColor="text1"/>
        </w:rPr>
        <w:t xml:space="preserve">Southern </w:t>
      </w:r>
      <w:r w:rsidRPr="00BE37DB">
        <w:rPr>
          <w:rFonts w:cstheme="minorHAnsi"/>
          <w:color w:val="000000" w:themeColor="text1"/>
        </w:rPr>
        <w:t>Property Manager.</w:t>
      </w:r>
    </w:p>
    <w:p w14:paraId="44C2BF2B" w14:textId="77777777" w:rsidR="00B05ED0" w:rsidRPr="00BE37DB" w:rsidRDefault="00B05ED0">
      <w:pPr>
        <w:rPr>
          <w:b/>
          <w:color w:val="000000" w:themeColor="text1"/>
        </w:rPr>
      </w:pPr>
    </w:p>
    <w:p w14:paraId="44C2BF2C" w14:textId="77777777" w:rsidR="003F27C5" w:rsidRPr="00BE37DB" w:rsidRDefault="003F27C5">
      <w:pPr>
        <w:rPr>
          <w:b/>
          <w:color w:val="000000" w:themeColor="text1"/>
        </w:rPr>
      </w:pPr>
      <w:r w:rsidRPr="00BE37DB">
        <w:rPr>
          <w:b/>
          <w:color w:val="000000" w:themeColor="text1"/>
        </w:rPr>
        <w:t xml:space="preserve">Key </w:t>
      </w:r>
      <w:r w:rsidR="0095747B" w:rsidRPr="00BE37DB">
        <w:rPr>
          <w:b/>
          <w:color w:val="000000" w:themeColor="text1"/>
        </w:rPr>
        <w:t>responsibilities</w:t>
      </w:r>
      <w:r w:rsidRPr="00BE37DB">
        <w:rPr>
          <w:b/>
          <w:color w:val="000000" w:themeColor="text1"/>
        </w:rPr>
        <w:t>:</w:t>
      </w:r>
    </w:p>
    <w:p w14:paraId="44C2BF2D" w14:textId="77777777" w:rsidR="00CD07AC" w:rsidRPr="00BE37DB" w:rsidRDefault="00CD07AC" w:rsidP="00CD07AC">
      <w:pPr>
        <w:pStyle w:val="ListParagraph"/>
        <w:numPr>
          <w:ilvl w:val="0"/>
          <w:numId w:val="2"/>
        </w:numPr>
        <w:rPr>
          <w:color w:val="000000" w:themeColor="text1"/>
        </w:rPr>
      </w:pPr>
      <w:r w:rsidRPr="00BE37DB">
        <w:rPr>
          <w:color w:val="000000" w:themeColor="text1"/>
        </w:rPr>
        <w:t xml:space="preserve">Supervise </w:t>
      </w:r>
      <w:r w:rsidR="00F11F4E" w:rsidRPr="00BE37DB">
        <w:rPr>
          <w:color w:val="000000" w:themeColor="text1"/>
        </w:rPr>
        <w:t>day to day Front of House operations on the PCHS site</w:t>
      </w:r>
    </w:p>
    <w:p w14:paraId="44C2BF2E" w14:textId="18B2AB71" w:rsidR="00CD07AC" w:rsidRPr="00BE37DB" w:rsidRDefault="00CD07AC" w:rsidP="00CD07AC">
      <w:pPr>
        <w:pStyle w:val="ListParagraph"/>
        <w:numPr>
          <w:ilvl w:val="1"/>
          <w:numId w:val="2"/>
        </w:numPr>
        <w:rPr>
          <w:color w:val="000000" w:themeColor="text1"/>
        </w:rPr>
      </w:pPr>
      <w:r w:rsidRPr="00BE37DB">
        <w:rPr>
          <w:rFonts w:cstheme="minorHAnsi"/>
          <w:color w:val="000000" w:themeColor="text1"/>
        </w:rPr>
        <w:t xml:space="preserve">Open &amp; close the </w:t>
      </w:r>
      <w:r w:rsidR="004905A1">
        <w:rPr>
          <w:rFonts w:cstheme="minorHAnsi"/>
          <w:color w:val="000000" w:themeColor="text1"/>
        </w:rPr>
        <w:t>Hobart Convict Penitentiary</w:t>
      </w:r>
      <w:r w:rsidRPr="00BE37DB">
        <w:rPr>
          <w:rFonts w:cstheme="minorHAnsi"/>
          <w:color w:val="000000" w:themeColor="text1"/>
        </w:rPr>
        <w:t xml:space="preserve"> site </w:t>
      </w:r>
    </w:p>
    <w:p w14:paraId="44C2BF2F" w14:textId="77777777" w:rsidR="00CD07AC" w:rsidRPr="00BE37DB" w:rsidRDefault="00CD07AC" w:rsidP="00CD07AC">
      <w:pPr>
        <w:pStyle w:val="ListParagraph"/>
        <w:numPr>
          <w:ilvl w:val="1"/>
          <w:numId w:val="2"/>
        </w:numPr>
        <w:rPr>
          <w:color w:val="000000" w:themeColor="text1"/>
        </w:rPr>
      </w:pPr>
      <w:r w:rsidRPr="00BE37DB">
        <w:rPr>
          <w:rFonts w:cstheme="minorHAnsi"/>
          <w:color w:val="000000" w:themeColor="text1"/>
        </w:rPr>
        <w:t>Ensure the shop is clean, tidy, safe and ready for guests</w:t>
      </w:r>
    </w:p>
    <w:p w14:paraId="44C2BF30" w14:textId="77777777" w:rsidR="00CD07AC" w:rsidRPr="00BE37DB" w:rsidRDefault="00D00A3E" w:rsidP="00CD07AC">
      <w:pPr>
        <w:pStyle w:val="ListParagraph"/>
        <w:numPr>
          <w:ilvl w:val="1"/>
          <w:numId w:val="2"/>
        </w:numPr>
        <w:rPr>
          <w:color w:val="000000" w:themeColor="text1"/>
        </w:rPr>
      </w:pPr>
      <w:r w:rsidRPr="00BE37DB">
        <w:rPr>
          <w:rFonts w:cstheme="minorHAnsi"/>
          <w:color w:val="000000" w:themeColor="text1"/>
        </w:rPr>
        <w:t>Manage g</w:t>
      </w:r>
      <w:r w:rsidR="00CD07AC" w:rsidRPr="00BE37DB">
        <w:rPr>
          <w:rFonts w:cstheme="minorHAnsi"/>
          <w:color w:val="000000" w:themeColor="text1"/>
        </w:rPr>
        <w:t>uests as they arrive on site by checking in guests with pre-paid bookings and taking payments from “walk in” guests</w:t>
      </w:r>
    </w:p>
    <w:p w14:paraId="44C2BF31" w14:textId="27EA8D18" w:rsidR="00D00A3E" w:rsidRPr="00BE37DB" w:rsidRDefault="00D00A3E" w:rsidP="00CD07AC">
      <w:pPr>
        <w:pStyle w:val="ListParagraph"/>
        <w:numPr>
          <w:ilvl w:val="1"/>
          <w:numId w:val="2"/>
        </w:numPr>
        <w:rPr>
          <w:color w:val="000000" w:themeColor="text1"/>
        </w:rPr>
      </w:pPr>
      <w:r w:rsidRPr="00BE37DB">
        <w:rPr>
          <w:rFonts w:cstheme="minorHAnsi"/>
          <w:color w:val="000000" w:themeColor="text1"/>
        </w:rPr>
        <w:t>Activate Unshackled, the Convict Memorial and Pandemonium</w:t>
      </w:r>
    </w:p>
    <w:p w14:paraId="44C2BF32" w14:textId="6BA22E04" w:rsidR="00CD07AC" w:rsidRPr="00BE37DB" w:rsidRDefault="00CD07AC" w:rsidP="00CD07AC">
      <w:pPr>
        <w:pStyle w:val="ListParagraph"/>
        <w:numPr>
          <w:ilvl w:val="1"/>
          <w:numId w:val="2"/>
        </w:numPr>
        <w:rPr>
          <w:color w:val="000000" w:themeColor="text1"/>
        </w:rPr>
      </w:pPr>
      <w:r w:rsidRPr="00BE37DB">
        <w:rPr>
          <w:rFonts w:cstheme="minorHAnsi"/>
          <w:color w:val="000000" w:themeColor="text1"/>
        </w:rPr>
        <w:t>Instruct visitors on how to interact with the Convict Memorial</w:t>
      </w:r>
    </w:p>
    <w:p w14:paraId="44C2BF33" w14:textId="77777777" w:rsidR="00CD07AC" w:rsidRPr="00BE37DB" w:rsidRDefault="00CD07AC" w:rsidP="00CD07AC">
      <w:pPr>
        <w:pStyle w:val="ListParagraph"/>
        <w:numPr>
          <w:ilvl w:val="1"/>
          <w:numId w:val="2"/>
        </w:numPr>
        <w:rPr>
          <w:color w:val="000000" w:themeColor="text1"/>
        </w:rPr>
      </w:pPr>
      <w:r w:rsidRPr="00BE37DB">
        <w:rPr>
          <w:rFonts w:cstheme="minorHAnsi"/>
          <w:color w:val="000000" w:themeColor="text1"/>
        </w:rPr>
        <w:t>Assist customers with the purchase of goods in the shop</w:t>
      </w:r>
    </w:p>
    <w:p w14:paraId="44C2BF34" w14:textId="77777777" w:rsidR="00D00A3E" w:rsidRPr="00BE37DB" w:rsidRDefault="00D00A3E" w:rsidP="00CD07AC">
      <w:pPr>
        <w:pStyle w:val="ListParagraph"/>
        <w:numPr>
          <w:ilvl w:val="1"/>
          <w:numId w:val="2"/>
        </w:numPr>
        <w:rPr>
          <w:color w:val="000000" w:themeColor="text1"/>
        </w:rPr>
      </w:pPr>
      <w:r w:rsidRPr="00BE37DB">
        <w:rPr>
          <w:rFonts w:cstheme="minorHAnsi"/>
          <w:color w:val="000000" w:themeColor="text1"/>
        </w:rPr>
        <w:t>Promote other NTT Properties, products and services eg ghost tours</w:t>
      </w:r>
    </w:p>
    <w:p w14:paraId="44C2BF35" w14:textId="77777777" w:rsidR="00CD07AC" w:rsidRPr="00BE37DB" w:rsidRDefault="00CD07AC" w:rsidP="00CD07AC">
      <w:pPr>
        <w:pStyle w:val="ListParagraph"/>
        <w:numPr>
          <w:ilvl w:val="1"/>
          <w:numId w:val="2"/>
        </w:numPr>
        <w:rPr>
          <w:color w:val="000000" w:themeColor="text1"/>
        </w:rPr>
      </w:pPr>
      <w:r w:rsidRPr="00BE37DB">
        <w:rPr>
          <w:rFonts w:cstheme="minorHAnsi"/>
          <w:color w:val="000000" w:themeColor="text1"/>
        </w:rPr>
        <w:t>Maintain and replenish stock in the shop as required</w:t>
      </w:r>
    </w:p>
    <w:p w14:paraId="44C2BF36" w14:textId="77777777" w:rsidR="00CD07AC" w:rsidRPr="00BE37DB" w:rsidRDefault="00CD07AC" w:rsidP="00CD07AC">
      <w:pPr>
        <w:pStyle w:val="ListParagraph"/>
        <w:numPr>
          <w:ilvl w:val="1"/>
          <w:numId w:val="2"/>
        </w:numPr>
        <w:rPr>
          <w:color w:val="000000" w:themeColor="text1"/>
        </w:rPr>
      </w:pPr>
      <w:r w:rsidRPr="00BE37DB">
        <w:rPr>
          <w:rFonts w:cstheme="minorHAnsi"/>
          <w:color w:val="000000" w:themeColor="text1"/>
        </w:rPr>
        <w:t>Prepare orders of stock for approval and submission by the State Office Manager</w:t>
      </w:r>
    </w:p>
    <w:p w14:paraId="44C2BF37" w14:textId="77777777" w:rsidR="00CD07AC" w:rsidRPr="00BE37DB" w:rsidRDefault="00CD07AC" w:rsidP="00CD07AC">
      <w:pPr>
        <w:pStyle w:val="ListParagraph"/>
        <w:numPr>
          <w:ilvl w:val="1"/>
          <w:numId w:val="2"/>
        </w:numPr>
        <w:rPr>
          <w:color w:val="000000" w:themeColor="text1"/>
        </w:rPr>
      </w:pPr>
      <w:r w:rsidRPr="00BE37DB">
        <w:rPr>
          <w:rFonts w:cstheme="minorHAnsi"/>
          <w:color w:val="000000" w:themeColor="text1"/>
        </w:rPr>
        <w:t>Collate PCHS daily takings information for both retail and tour functions</w:t>
      </w:r>
    </w:p>
    <w:p w14:paraId="44C2BF38" w14:textId="77777777" w:rsidR="00CD07AC" w:rsidRPr="00BE37DB" w:rsidRDefault="00CD07AC" w:rsidP="00CD07AC">
      <w:pPr>
        <w:pStyle w:val="ListParagraph"/>
        <w:numPr>
          <w:ilvl w:val="1"/>
          <w:numId w:val="2"/>
        </w:numPr>
        <w:rPr>
          <w:color w:val="000000" w:themeColor="text1"/>
        </w:rPr>
      </w:pPr>
      <w:r w:rsidRPr="00BE37DB">
        <w:rPr>
          <w:rFonts w:cstheme="minorHAnsi"/>
          <w:color w:val="000000" w:themeColor="text1"/>
        </w:rPr>
        <w:t>Perform banking duties as required</w:t>
      </w:r>
    </w:p>
    <w:p w14:paraId="44C2BF39" w14:textId="77777777" w:rsidR="00F11F4E" w:rsidRPr="00BE37DB" w:rsidRDefault="00F11F4E" w:rsidP="00CD07AC">
      <w:pPr>
        <w:pStyle w:val="ListParagraph"/>
        <w:numPr>
          <w:ilvl w:val="1"/>
          <w:numId w:val="2"/>
        </w:numPr>
        <w:rPr>
          <w:color w:val="000000" w:themeColor="text1"/>
        </w:rPr>
      </w:pPr>
      <w:r w:rsidRPr="00BE37DB">
        <w:rPr>
          <w:rFonts w:cstheme="minorHAnsi"/>
          <w:color w:val="000000" w:themeColor="text1"/>
        </w:rPr>
        <w:t>Oversee the Volunteer roster</w:t>
      </w:r>
    </w:p>
    <w:p w14:paraId="44C2BF3A" w14:textId="242837BB" w:rsidR="00CD07AC" w:rsidRPr="00BE37DB" w:rsidRDefault="00CD07AC" w:rsidP="00CD07AC">
      <w:pPr>
        <w:pStyle w:val="ListParagraph"/>
        <w:numPr>
          <w:ilvl w:val="1"/>
          <w:numId w:val="2"/>
        </w:numPr>
        <w:rPr>
          <w:color w:val="000000" w:themeColor="text1"/>
        </w:rPr>
      </w:pPr>
      <w:r w:rsidRPr="00BE37DB">
        <w:rPr>
          <w:rFonts w:cstheme="minorHAnsi"/>
          <w:color w:val="000000" w:themeColor="text1"/>
        </w:rPr>
        <w:t>Train and mentor volunteers</w:t>
      </w:r>
      <w:r w:rsidR="00921D27">
        <w:rPr>
          <w:rFonts w:cstheme="minorHAnsi"/>
          <w:color w:val="000000" w:themeColor="text1"/>
        </w:rPr>
        <w:br/>
      </w:r>
    </w:p>
    <w:p w14:paraId="44C2BF3B" w14:textId="77777777" w:rsidR="00F11F4E" w:rsidRPr="00BE37DB" w:rsidRDefault="00F11F4E" w:rsidP="00F11F4E">
      <w:pPr>
        <w:pStyle w:val="ListParagraph"/>
        <w:numPr>
          <w:ilvl w:val="0"/>
          <w:numId w:val="2"/>
        </w:numPr>
        <w:rPr>
          <w:color w:val="000000" w:themeColor="text1"/>
        </w:rPr>
      </w:pPr>
      <w:r w:rsidRPr="00BE37DB">
        <w:rPr>
          <w:rFonts w:cstheme="minorHAnsi"/>
          <w:color w:val="000000" w:themeColor="text1"/>
        </w:rPr>
        <w:t>Working with the Property Manager – South and volunteer team, provide a high quality visitor experience through the creation of a customer centric environment</w:t>
      </w:r>
    </w:p>
    <w:p w14:paraId="44C2BF3C" w14:textId="52451632" w:rsidR="00F11F4E" w:rsidRPr="00BE37DB" w:rsidRDefault="00F11F4E" w:rsidP="00F11F4E">
      <w:pPr>
        <w:pStyle w:val="ListParagraph"/>
        <w:numPr>
          <w:ilvl w:val="0"/>
          <w:numId w:val="2"/>
        </w:numPr>
        <w:rPr>
          <w:color w:val="000000" w:themeColor="text1"/>
        </w:rPr>
      </w:pPr>
      <w:r w:rsidRPr="00BE37DB">
        <w:rPr>
          <w:color w:val="000000" w:themeColor="text1"/>
        </w:rPr>
        <w:t xml:space="preserve">Encourage a sense of community among the volunteers and make the </w:t>
      </w:r>
      <w:r w:rsidR="003F43BD">
        <w:rPr>
          <w:color w:val="000000" w:themeColor="text1"/>
        </w:rPr>
        <w:t xml:space="preserve">Hobart </w:t>
      </w:r>
      <w:r w:rsidR="0053520C">
        <w:rPr>
          <w:color w:val="000000" w:themeColor="text1"/>
        </w:rPr>
        <w:t>C</w:t>
      </w:r>
      <w:r w:rsidR="003F43BD">
        <w:rPr>
          <w:color w:val="000000" w:themeColor="text1"/>
        </w:rPr>
        <w:t xml:space="preserve">onvict </w:t>
      </w:r>
      <w:r w:rsidR="0053520C">
        <w:rPr>
          <w:color w:val="000000" w:themeColor="text1"/>
        </w:rPr>
        <w:t>P</w:t>
      </w:r>
      <w:r w:rsidR="003F43BD">
        <w:rPr>
          <w:color w:val="000000" w:themeColor="text1"/>
        </w:rPr>
        <w:t>enitenti</w:t>
      </w:r>
      <w:r w:rsidR="0053520C">
        <w:rPr>
          <w:color w:val="000000" w:themeColor="text1"/>
        </w:rPr>
        <w:t>a</w:t>
      </w:r>
      <w:r w:rsidR="003F43BD">
        <w:rPr>
          <w:color w:val="000000" w:themeColor="text1"/>
        </w:rPr>
        <w:t>ry</w:t>
      </w:r>
      <w:r w:rsidRPr="00BE37DB">
        <w:rPr>
          <w:color w:val="000000" w:themeColor="text1"/>
        </w:rPr>
        <w:t xml:space="preserve"> a warm environment for new recruits</w:t>
      </w:r>
    </w:p>
    <w:p w14:paraId="44C2BF3D" w14:textId="5C31B0EF" w:rsidR="00CD07AC" w:rsidRPr="00BE37DB" w:rsidRDefault="00B05ED0" w:rsidP="00CD07AC">
      <w:pPr>
        <w:pStyle w:val="ListParagraph"/>
        <w:numPr>
          <w:ilvl w:val="0"/>
          <w:numId w:val="2"/>
        </w:numPr>
        <w:rPr>
          <w:color w:val="000000" w:themeColor="text1"/>
        </w:rPr>
      </w:pPr>
      <w:r w:rsidRPr="00BE37DB">
        <w:rPr>
          <w:rFonts w:cstheme="minorHAnsi"/>
          <w:color w:val="000000" w:themeColor="text1"/>
        </w:rPr>
        <w:t xml:space="preserve">Ensure the smooth operation of the </w:t>
      </w:r>
      <w:r w:rsidR="00300575">
        <w:rPr>
          <w:color w:val="000000" w:themeColor="text1"/>
        </w:rPr>
        <w:t>Hobart Convict Penitentiary</w:t>
      </w:r>
      <w:r w:rsidRPr="00BE37DB">
        <w:rPr>
          <w:rFonts w:cstheme="minorHAnsi"/>
          <w:color w:val="000000" w:themeColor="text1"/>
        </w:rPr>
        <w:t xml:space="preserve"> by maintaining excellent communications with the Property Manager – South, State</w:t>
      </w:r>
      <w:r w:rsidR="00CD07AC" w:rsidRPr="00BE37DB">
        <w:rPr>
          <w:rFonts w:cstheme="minorHAnsi"/>
          <w:color w:val="000000" w:themeColor="text1"/>
        </w:rPr>
        <w:t xml:space="preserve"> Office Manager, Volunteer</w:t>
      </w:r>
      <w:r w:rsidRPr="00BE37DB">
        <w:rPr>
          <w:rFonts w:cstheme="minorHAnsi"/>
          <w:color w:val="000000" w:themeColor="text1"/>
        </w:rPr>
        <w:t>s, Retail suppliers, visitors and tour operators</w:t>
      </w:r>
    </w:p>
    <w:p w14:paraId="44C2BF3E" w14:textId="4601447C" w:rsidR="00F923F4" w:rsidRPr="00BE37DB" w:rsidRDefault="00D00A3E" w:rsidP="004A1E51">
      <w:pPr>
        <w:pStyle w:val="ListParagraph"/>
        <w:numPr>
          <w:ilvl w:val="0"/>
          <w:numId w:val="2"/>
        </w:numPr>
        <w:rPr>
          <w:color w:val="000000" w:themeColor="text1"/>
        </w:rPr>
      </w:pPr>
      <w:r w:rsidRPr="00BE37DB">
        <w:rPr>
          <w:color w:val="000000" w:themeColor="text1"/>
        </w:rPr>
        <w:t>Maintain</w:t>
      </w:r>
      <w:r w:rsidR="00F923F4" w:rsidRPr="00BE37DB">
        <w:rPr>
          <w:color w:val="000000" w:themeColor="text1"/>
        </w:rPr>
        <w:t xml:space="preserve"> </w:t>
      </w:r>
      <w:r w:rsidRPr="00BE37DB">
        <w:rPr>
          <w:color w:val="000000" w:themeColor="text1"/>
        </w:rPr>
        <w:t xml:space="preserve">the conservation of the site by ensuring </w:t>
      </w:r>
      <w:r w:rsidR="00F923F4" w:rsidRPr="00BE37DB">
        <w:rPr>
          <w:color w:val="000000" w:themeColor="text1"/>
        </w:rPr>
        <w:t xml:space="preserve">that daily operations and events at the </w:t>
      </w:r>
      <w:r w:rsidR="00475E93">
        <w:rPr>
          <w:color w:val="000000" w:themeColor="text1"/>
        </w:rPr>
        <w:t>Hobart Convict Penitentiary</w:t>
      </w:r>
      <w:r w:rsidR="00F923F4" w:rsidRPr="00BE37DB">
        <w:rPr>
          <w:color w:val="000000" w:themeColor="text1"/>
        </w:rPr>
        <w:t xml:space="preserve"> do not impact the property</w:t>
      </w:r>
    </w:p>
    <w:p w14:paraId="44C2BF3F" w14:textId="77777777" w:rsidR="004A1E51" w:rsidRPr="00BE37DB" w:rsidRDefault="004A1E51" w:rsidP="004A1E51">
      <w:pPr>
        <w:pStyle w:val="ListParagraph"/>
        <w:numPr>
          <w:ilvl w:val="0"/>
          <w:numId w:val="2"/>
        </w:numPr>
        <w:rPr>
          <w:color w:val="000000" w:themeColor="text1"/>
        </w:rPr>
      </w:pPr>
      <w:r w:rsidRPr="00BE37DB">
        <w:rPr>
          <w:rFonts w:cstheme="minorHAnsi"/>
          <w:color w:val="000000" w:themeColor="text1"/>
        </w:rPr>
        <w:t>Liaising with the Trust’s tech support t</w:t>
      </w:r>
      <w:r w:rsidR="00D00A3E" w:rsidRPr="00BE37DB">
        <w:rPr>
          <w:rFonts w:cstheme="minorHAnsi"/>
          <w:color w:val="000000" w:themeColor="text1"/>
        </w:rPr>
        <w:t>eam when necessary, ensure the s</w:t>
      </w:r>
      <w:r w:rsidRPr="00BE37DB">
        <w:rPr>
          <w:rFonts w:cstheme="minorHAnsi"/>
          <w:color w:val="000000" w:themeColor="text1"/>
        </w:rPr>
        <w:t>ite’s IT/ AV equipment is operationally ready</w:t>
      </w:r>
    </w:p>
    <w:p w14:paraId="44C2BF40" w14:textId="77777777" w:rsidR="00CD07AC" w:rsidRPr="00BE37DB" w:rsidRDefault="00CD07AC" w:rsidP="00CD07AC">
      <w:pPr>
        <w:pStyle w:val="ListParagraph"/>
        <w:numPr>
          <w:ilvl w:val="0"/>
          <w:numId w:val="2"/>
        </w:numPr>
        <w:rPr>
          <w:color w:val="000000" w:themeColor="text1"/>
        </w:rPr>
      </w:pPr>
      <w:r w:rsidRPr="00BE37DB">
        <w:rPr>
          <w:color w:val="000000" w:themeColor="text1"/>
        </w:rPr>
        <w:t xml:space="preserve">Promote the </w:t>
      </w:r>
      <w:r w:rsidR="00F11F4E" w:rsidRPr="00BE37DB">
        <w:rPr>
          <w:color w:val="000000" w:themeColor="text1"/>
        </w:rPr>
        <w:t xml:space="preserve">National </w:t>
      </w:r>
      <w:r w:rsidRPr="00BE37DB">
        <w:rPr>
          <w:color w:val="000000" w:themeColor="text1"/>
        </w:rPr>
        <w:t>Trust brand</w:t>
      </w:r>
      <w:r w:rsidR="00F11F4E" w:rsidRPr="00BE37DB">
        <w:rPr>
          <w:color w:val="000000" w:themeColor="text1"/>
        </w:rPr>
        <w:t xml:space="preserve"> to our visitors by cross-promoting</w:t>
      </w:r>
      <w:r w:rsidRPr="00BE37DB">
        <w:rPr>
          <w:color w:val="000000" w:themeColor="text1"/>
        </w:rPr>
        <w:t xml:space="preserve"> Trust properties</w:t>
      </w:r>
      <w:r w:rsidR="004A1E51" w:rsidRPr="00BE37DB">
        <w:rPr>
          <w:color w:val="000000" w:themeColor="text1"/>
        </w:rPr>
        <w:t xml:space="preserve"> across the State</w:t>
      </w:r>
    </w:p>
    <w:p w14:paraId="44C2BF41" w14:textId="77777777" w:rsidR="004A1E51" w:rsidRPr="00BE37DB" w:rsidRDefault="00B05ED0" w:rsidP="004A1E51">
      <w:pPr>
        <w:pStyle w:val="ListParagraph"/>
        <w:numPr>
          <w:ilvl w:val="0"/>
          <w:numId w:val="2"/>
        </w:numPr>
        <w:rPr>
          <w:color w:val="000000" w:themeColor="text1"/>
        </w:rPr>
      </w:pPr>
      <w:r w:rsidRPr="00BE37DB">
        <w:rPr>
          <w:rFonts w:cstheme="minorHAnsi"/>
          <w:color w:val="000000" w:themeColor="text1"/>
        </w:rPr>
        <w:t xml:space="preserve">Complete other reasonable tasks as requested by the Property Manager </w:t>
      </w:r>
      <w:r w:rsidR="004A1E51" w:rsidRPr="00BE37DB">
        <w:rPr>
          <w:rFonts w:cstheme="minorHAnsi"/>
          <w:color w:val="000000" w:themeColor="text1"/>
        </w:rPr>
        <w:t>–</w:t>
      </w:r>
      <w:r w:rsidRPr="00BE37DB">
        <w:rPr>
          <w:rFonts w:cstheme="minorHAnsi"/>
          <w:color w:val="000000" w:themeColor="text1"/>
        </w:rPr>
        <w:t xml:space="preserve"> South</w:t>
      </w:r>
    </w:p>
    <w:p w14:paraId="44C2BF42" w14:textId="77777777" w:rsidR="00B05ED0" w:rsidRPr="00BE37DB" w:rsidRDefault="004A1E51" w:rsidP="004A1E51">
      <w:pPr>
        <w:pStyle w:val="ListParagraph"/>
        <w:numPr>
          <w:ilvl w:val="0"/>
          <w:numId w:val="2"/>
        </w:numPr>
        <w:rPr>
          <w:color w:val="000000" w:themeColor="text1"/>
        </w:rPr>
      </w:pPr>
      <w:r w:rsidRPr="00BE37DB">
        <w:rPr>
          <w:color w:val="000000" w:themeColor="text1"/>
        </w:rPr>
        <w:t>Implement National Trust policies and procedures</w:t>
      </w:r>
      <w:r w:rsidR="00F923F4" w:rsidRPr="00BE37DB">
        <w:rPr>
          <w:color w:val="000000" w:themeColor="text1"/>
        </w:rPr>
        <w:t xml:space="preserve"> including Work Health and Safety</w:t>
      </w:r>
    </w:p>
    <w:p w14:paraId="44C2BF43" w14:textId="77777777" w:rsidR="00B05ED0" w:rsidRPr="00BE37DB" w:rsidRDefault="00B05ED0" w:rsidP="00657BD4">
      <w:pPr>
        <w:rPr>
          <w:b/>
          <w:color w:val="000000" w:themeColor="text1"/>
        </w:rPr>
      </w:pPr>
    </w:p>
    <w:p w14:paraId="44C2BF44" w14:textId="77777777" w:rsidR="00B05ED0" w:rsidRPr="00BE37DB" w:rsidRDefault="00B05ED0" w:rsidP="00657BD4">
      <w:pPr>
        <w:rPr>
          <w:b/>
          <w:color w:val="000000" w:themeColor="text1"/>
        </w:rPr>
      </w:pPr>
    </w:p>
    <w:p w14:paraId="44C2BF45" w14:textId="77777777" w:rsidR="00657BD4" w:rsidRPr="00BE37DB" w:rsidRDefault="00657BD4" w:rsidP="00657BD4">
      <w:pPr>
        <w:rPr>
          <w:b/>
          <w:color w:val="000000" w:themeColor="text1"/>
        </w:rPr>
      </w:pPr>
      <w:r w:rsidRPr="00BE37DB">
        <w:rPr>
          <w:b/>
          <w:color w:val="000000" w:themeColor="text1"/>
        </w:rPr>
        <w:t>Key selection criteria</w:t>
      </w:r>
    </w:p>
    <w:p w14:paraId="44C2BF46" w14:textId="77777777" w:rsidR="00657BD4" w:rsidRPr="00BE37DB" w:rsidRDefault="00657BD4" w:rsidP="00657BD4">
      <w:pPr>
        <w:pStyle w:val="ListParagraph"/>
        <w:numPr>
          <w:ilvl w:val="0"/>
          <w:numId w:val="2"/>
        </w:numPr>
        <w:rPr>
          <w:color w:val="000000" w:themeColor="text1"/>
        </w:rPr>
      </w:pPr>
      <w:r w:rsidRPr="00BE37DB">
        <w:rPr>
          <w:color w:val="000000" w:themeColor="text1"/>
        </w:rPr>
        <w:t>Demonstrated experience in leading and managing volunteer teams</w:t>
      </w:r>
    </w:p>
    <w:p w14:paraId="44C2BF47" w14:textId="77777777" w:rsidR="00657BD4" w:rsidRPr="00BE37DB" w:rsidRDefault="00657BD4" w:rsidP="00657BD4">
      <w:pPr>
        <w:pStyle w:val="ListParagraph"/>
        <w:numPr>
          <w:ilvl w:val="0"/>
          <w:numId w:val="2"/>
        </w:numPr>
        <w:rPr>
          <w:color w:val="000000" w:themeColor="text1"/>
        </w:rPr>
      </w:pPr>
      <w:r w:rsidRPr="00BE37DB">
        <w:rPr>
          <w:color w:val="000000" w:themeColor="text1"/>
        </w:rPr>
        <w:t>Demonstrated experience in working in a customer service environment</w:t>
      </w:r>
    </w:p>
    <w:p w14:paraId="44C2BF48" w14:textId="77777777" w:rsidR="00657BD4" w:rsidRPr="00BE37DB" w:rsidRDefault="00657BD4" w:rsidP="00657BD4">
      <w:pPr>
        <w:rPr>
          <w:b/>
          <w:color w:val="000000" w:themeColor="text1"/>
        </w:rPr>
      </w:pPr>
      <w:r w:rsidRPr="00BE37DB">
        <w:rPr>
          <w:b/>
          <w:color w:val="000000" w:themeColor="text1"/>
        </w:rPr>
        <w:t>Qualifications and experience</w:t>
      </w:r>
    </w:p>
    <w:p w14:paraId="44C2BF49" w14:textId="77777777" w:rsidR="00657BD4" w:rsidRPr="00BE37DB" w:rsidRDefault="00657BD4" w:rsidP="00657BD4">
      <w:pPr>
        <w:pStyle w:val="ListParagraph"/>
        <w:numPr>
          <w:ilvl w:val="0"/>
          <w:numId w:val="2"/>
        </w:numPr>
        <w:rPr>
          <w:color w:val="000000" w:themeColor="text1"/>
        </w:rPr>
      </w:pPr>
      <w:r w:rsidRPr="00BE37DB">
        <w:rPr>
          <w:color w:val="000000" w:themeColor="text1"/>
        </w:rPr>
        <w:t>People management experience</w:t>
      </w:r>
    </w:p>
    <w:p w14:paraId="44C2BF4A" w14:textId="77777777" w:rsidR="00023243" w:rsidRPr="00BE37DB" w:rsidRDefault="00023243" w:rsidP="00657BD4">
      <w:pPr>
        <w:pStyle w:val="ListParagraph"/>
        <w:numPr>
          <w:ilvl w:val="0"/>
          <w:numId w:val="2"/>
        </w:numPr>
        <w:rPr>
          <w:color w:val="000000" w:themeColor="text1"/>
        </w:rPr>
      </w:pPr>
      <w:r w:rsidRPr="00BE37DB">
        <w:rPr>
          <w:color w:val="000000" w:themeColor="text1"/>
        </w:rPr>
        <w:t>Arts and culture, tourism, hospitality or retail experience</w:t>
      </w:r>
    </w:p>
    <w:p w14:paraId="44C2BF4B" w14:textId="77777777" w:rsidR="00023243" w:rsidRPr="00BE37DB" w:rsidRDefault="00023243" w:rsidP="00657BD4">
      <w:pPr>
        <w:pStyle w:val="ListParagraph"/>
        <w:numPr>
          <w:ilvl w:val="0"/>
          <w:numId w:val="2"/>
        </w:numPr>
        <w:rPr>
          <w:color w:val="000000" w:themeColor="text1"/>
        </w:rPr>
      </w:pPr>
      <w:r w:rsidRPr="00BE37DB">
        <w:rPr>
          <w:color w:val="000000" w:themeColor="text1"/>
        </w:rPr>
        <w:t>An understanding of conservation and heritage</w:t>
      </w:r>
    </w:p>
    <w:p w14:paraId="44C2BF4C" w14:textId="77777777" w:rsidR="00D00A3E" w:rsidRPr="00BE37DB" w:rsidRDefault="00D00A3E" w:rsidP="00657BD4">
      <w:pPr>
        <w:pStyle w:val="ListParagraph"/>
        <w:numPr>
          <w:ilvl w:val="0"/>
          <w:numId w:val="2"/>
        </w:numPr>
        <w:rPr>
          <w:color w:val="000000" w:themeColor="text1"/>
        </w:rPr>
      </w:pPr>
      <w:r w:rsidRPr="00BE37DB">
        <w:rPr>
          <w:color w:val="000000" w:themeColor="text1"/>
        </w:rPr>
        <w:t>Capacity to work in a digital environment including troubleshooting issues for the site’s electronic booking system and digital experiences – Convict Memorial Hub, Rogues Gallery and Pandemonium</w:t>
      </w:r>
    </w:p>
    <w:p w14:paraId="44C2BF4D" w14:textId="77777777" w:rsidR="00023243" w:rsidRPr="00BE37DB" w:rsidRDefault="00023243" w:rsidP="00657BD4">
      <w:pPr>
        <w:pStyle w:val="ListParagraph"/>
        <w:numPr>
          <w:ilvl w:val="0"/>
          <w:numId w:val="2"/>
        </w:numPr>
        <w:rPr>
          <w:color w:val="000000" w:themeColor="text1"/>
        </w:rPr>
      </w:pPr>
      <w:r w:rsidRPr="00BE37DB">
        <w:rPr>
          <w:color w:val="000000" w:themeColor="text1"/>
        </w:rPr>
        <w:t xml:space="preserve">Current driver’s license </w:t>
      </w:r>
    </w:p>
    <w:p w14:paraId="44C2BF4E" w14:textId="77777777" w:rsidR="006662B3" w:rsidRPr="00BE37DB" w:rsidRDefault="006662B3" w:rsidP="00023243">
      <w:pPr>
        <w:rPr>
          <w:b/>
          <w:color w:val="000000" w:themeColor="text1"/>
        </w:rPr>
      </w:pPr>
    </w:p>
    <w:p w14:paraId="44C2BF4F" w14:textId="77777777" w:rsidR="00B80511" w:rsidRPr="00BE37DB" w:rsidRDefault="00B80511" w:rsidP="00B80511">
      <w:pPr>
        <w:rPr>
          <w:color w:val="000000" w:themeColor="text1"/>
        </w:rPr>
      </w:pPr>
      <w:r w:rsidRPr="00BE37DB">
        <w:rPr>
          <w:color w:val="000000" w:themeColor="text1"/>
        </w:rPr>
        <w:t xml:space="preserve">It is not the intention of this position description to limit the scope or accountabilities of the position but to highlight the most important aspects of the position. Following consultation, the aspects covered above may be amended in accordance with the changing requirements of the role. </w:t>
      </w:r>
    </w:p>
    <w:p w14:paraId="44C2BF50" w14:textId="77777777" w:rsidR="00FF51A5" w:rsidRPr="00BE37DB" w:rsidRDefault="00FF51A5" w:rsidP="00FF51A5">
      <w:pPr>
        <w:rPr>
          <w:color w:val="000000" w:themeColor="text1"/>
        </w:rPr>
      </w:pPr>
      <w:r w:rsidRPr="00BE37DB">
        <w:rPr>
          <w:color w:val="000000" w:themeColor="text1"/>
        </w:rPr>
        <w:t>Approval date: [</w:t>
      </w:r>
      <w:r w:rsidRPr="00BE37DB">
        <w:rPr>
          <w:color w:val="000000" w:themeColor="text1"/>
        </w:rPr>
        <w:softHyphen/>
      </w:r>
      <w:r w:rsidRPr="00BE37DB">
        <w:rPr>
          <w:color w:val="000000" w:themeColor="text1"/>
        </w:rPr>
        <w:softHyphen/>
      </w:r>
      <w:r w:rsidRPr="00BE37DB">
        <w:rPr>
          <w:color w:val="000000" w:themeColor="text1"/>
        </w:rPr>
        <w:softHyphen/>
      </w:r>
      <w:r w:rsidRPr="00BE37DB">
        <w:rPr>
          <w:color w:val="000000" w:themeColor="text1"/>
        </w:rPr>
        <w:softHyphen/>
      </w:r>
      <w:r w:rsidRPr="00BE37DB">
        <w:rPr>
          <w:color w:val="000000" w:themeColor="text1"/>
        </w:rPr>
        <w:softHyphen/>
        <w:t>______________]</w:t>
      </w:r>
    </w:p>
    <w:p w14:paraId="44C2BF51" w14:textId="77777777" w:rsidR="003F27C5" w:rsidRPr="00BE37DB" w:rsidRDefault="003F27C5">
      <w:pPr>
        <w:rPr>
          <w:b/>
          <w:color w:val="000000" w:themeColor="text1"/>
        </w:rPr>
      </w:pPr>
    </w:p>
    <w:sectPr w:rsidR="003F27C5" w:rsidRPr="00BE3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A15F6"/>
    <w:multiLevelType w:val="hybridMultilevel"/>
    <w:tmpl w:val="3314F164"/>
    <w:lvl w:ilvl="0" w:tplc="1980C4B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7E1044"/>
    <w:multiLevelType w:val="hybridMultilevel"/>
    <w:tmpl w:val="93A0D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07715"/>
    <w:multiLevelType w:val="multilevel"/>
    <w:tmpl w:val="5414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4D0A1B"/>
    <w:multiLevelType w:val="hybridMultilevel"/>
    <w:tmpl w:val="93A0D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725279"/>
    <w:multiLevelType w:val="hybridMultilevel"/>
    <w:tmpl w:val="57105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6ED432B"/>
    <w:multiLevelType w:val="hybridMultilevel"/>
    <w:tmpl w:val="37BEF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8551993">
    <w:abstractNumId w:val="1"/>
  </w:num>
  <w:num w:numId="2" w16cid:durableId="257834679">
    <w:abstractNumId w:val="0"/>
  </w:num>
  <w:num w:numId="3" w16cid:durableId="530727804">
    <w:abstractNumId w:val="3"/>
  </w:num>
  <w:num w:numId="4" w16cid:durableId="1024132682">
    <w:abstractNumId w:val="5"/>
  </w:num>
  <w:num w:numId="5" w16cid:durableId="687827722">
    <w:abstractNumId w:val="4"/>
  </w:num>
  <w:num w:numId="6" w16cid:durableId="430391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DF"/>
    <w:rsid w:val="00020EB7"/>
    <w:rsid w:val="00023243"/>
    <w:rsid w:val="00045A4B"/>
    <w:rsid w:val="00045E0F"/>
    <w:rsid w:val="00047573"/>
    <w:rsid w:val="00090693"/>
    <w:rsid w:val="000C29AC"/>
    <w:rsid w:val="000D0473"/>
    <w:rsid w:val="000E352B"/>
    <w:rsid w:val="000E59E1"/>
    <w:rsid w:val="000F1D53"/>
    <w:rsid w:val="00113C3F"/>
    <w:rsid w:val="00127A48"/>
    <w:rsid w:val="00163823"/>
    <w:rsid w:val="0016506A"/>
    <w:rsid w:val="001D56FB"/>
    <w:rsid w:val="001F552C"/>
    <w:rsid w:val="002C0F91"/>
    <w:rsid w:val="00300575"/>
    <w:rsid w:val="003317A6"/>
    <w:rsid w:val="003869F4"/>
    <w:rsid w:val="003901BE"/>
    <w:rsid w:val="003B2EB1"/>
    <w:rsid w:val="003C48AD"/>
    <w:rsid w:val="003F27C5"/>
    <w:rsid w:val="003F43BD"/>
    <w:rsid w:val="0041496F"/>
    <w:rsid w:val="00416397"/>
    <w:rsid w:val="00432318"/>
    <w:rsid w:val="00475E93"/>
    <w:rsid w:val="004905A1"/>
    <w:rsid w:val="004A1E51"/>
    <w:rsid w:val="004C6517"/>
    <w:rsid w:val="004E785D"/>
    <w:rsid w:val="004F5E14"/>
    <w:rsid w:val="004F7248"/>
    <w:rsid w:val="0053520C"/>
    <w:rsid w:val="00541FC3"/>
    <w:rsid w:val="005465DE"/>
    <w:rsid w:val="005670C2"/>
    <w:rsid w:val="00572C9A"/>
    <w:rsid w:val="0062054F"/>
    <w:rsid w:val="00630478"/>
    <w:rsid w:val="00657BD4"/>
    <w:rsid w:val="006662B3"/>
    <w:rsid w:val="006B155E"/>
    <w:rsid w:val="006B20F2"/>
    <w:rsid w:val="00726AD2"/>
    <w:rsid w:val="007531CE"/>
    <w:rsid w:val="0075320E"/>
    <w:rsid w:val="007D644E"/>
    <w:rsid w:val="00807871"/>
    <w:rsid w:val="00821298"/>
    <w:rsid w:val="00824DC4"/>
    <w:rsid w:val="00861BAE"/>
    <w:rsid w:val="00890853"/>
    <w:rsid w:val="008939DF"/>
    <w:rsid w:val="00921D27"/>
    <w:rsid w:val="0095747B"/>
    <w:rsid w:val="009D7655"/>
    <w:rsid w:val="009F555A"/>
    <w:rsid w:val="00A90217"/>
    <w:rsid w:val="00AC2CAF"/>
    <w:rsid w:val="00AD2EB6"/>
    <w:rsid w:val="00B05ED0"/>
    <w:rsid w:val="00B21535"/>
    <w:rsid w:val="00B80511"/>
    <w:rsid w:val="00BE37DB"/>
    <w:rsid w:val="00C00968"/>
    <w:rsid w:val="00C72F82"/>
    <w:rsid w:val="00CA2987"/>
    <w:rsid w:val="00CA5229"/>
    <w:rsid w:val="00CB7D07"/>
    <w:rsid w:val="00CC1552"/>
    <w:rsid w:val="00CD07AC"/>
    <w:rsid w:val="00D00A3E"/>
    <w:rsid w:val="00D13FB1"/>
    <w:rsid w:val="00D51B1C"/>
    <w:rsid w:val="00D95CB8"/>
    <w:rsid w:val="00DB1BBD"/>
    <w:rsid w:val="00DB3ACB"/>
    <w:rsid w:val="00DD276E"/>
    <w:rsid w:val="00DF4353"/>
    <w:rsid w:val="00E21FAE"/>
    <w:rsid w:val="00EC195B"/>
    <w:rsid w:val="00ED7C62"/>
    <w:rsid w:val="00EE56BD"/>
    <w:rsid w:val="00F11F4E"/>
    <w:rsid w:val="00F77F4A"/>
    <w:rsid w:val="00F923F4"/>
    <w:rsid w:val="00FA06E3"/>
    <w:rsid w:val="00FC41C5"/>
    <w:rsid w:val="00FE09B2"/>
    <w:rsid w:val="00FF5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BF0F"/>
  <w15:chartTrackingRefBased/>
  <w15:docId w15:val="{AF7E6C00-DE80-4731-ACED-90E303C3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909776">
      <w:bodyDiv w:val="1"/>
      <w:marLeft w:val="0"/>
      <w:marRight w:val="0"/>
      <w:marTop w:val="0"/>
      <w:marBottom w:val="0"/>
      <w:divBdr>
        <w:top w:val="none" w:sz="0" w:space="0" w:color="auto"/>
        <w:left w:val="none" w:sz="0" w:space="0" w:color="auto"/>
        <w:bottom w:val="none" w:sz="0" w:space="0" w:color="auto"/>
        <w:right w:val="none" w:sz="0" w:space="0" w:color="auto"/>
      </w:divBdr>
    </w:div>
    <w:div w:id="170081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c4cc7c-0521-40de-8955-542c78ddae46" xsi:nil="true"/>
    <lcf76f155ced4ddcb4097134ff3c332f xmlns="1f4a51ce-52cb-478b-867d-ce157c7c26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CCEF753537E849860C346D0DD1BFBA" ma:contentTypeVersion="13" ma:contentTypeDescription="Create a new document." ma:contentTypeScope="" ma:versionID="363e9022724fab5cc8438804b8d1bfc3">
  <xsd:schema xmlns:xsd="http://www.w3.org/2001/XMLSchema" xmlns:xs="http://www.w3.org/2001/XMLSchema" xmlns:p="http://schemas.microsoft.com/office/2006/metadata/properties" xmlns:ns2="1f4a51ce-52cb-478b-867d-ce157c7c26d1" xmlns:ns3="15c4cc7c-0521-40de-8955-542c78ddae46" targetNamespace="http://schemas.microsoft.com/office/2006/metadata/properties" ma:root="true" ma:fieldsID="74c3e6669968aa20c160d2e2201b06b9" ns2:_="" ns3:_="">
    <xsd:import namespace="1f4a51ce-52cb-478b-867d-ce157c7c26d1"/>
    <xsd:import namespace="15c4cc7c-0521-40de-8955-542c78dda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a51ce-52cb-478b-867d-ce157c7c2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634c57-b6cd-4445-beb6-63434090d37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4cc7c-0521-40de-8955-542c78ddae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654ade-f860-4906-9f09-72a5d1b425e9}" ma:internalName="TaxCatchAll" ma:showField="CatchAllData" ma:web="15c4cc7c-0521-40de-8955-542c78dda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92E47-21A2-40E1-B8E7-896B4C02D0C6}">
  <ds:schemaRefs>
    <ds:schemaRef ds:uri="http://schemas.microsoft.com/sharepoint/v3/contenttype/forms"/>
  </ds:schemaRefs>
</ds:datastoreItem>
</file>

<file path=customXml/itemProps2.xml><?xml version="1.0" encoding="utf-8"?>
<ds:datastoreItem xmlns:ds="http://schemas.openxmlformats.org/officeDocument/2006/customXml" ds:itemID="{278C6451-5A86-4686-A235-067F088E5F53}">
  <ds:schemaRefs>
    <ds:schemaRef ds:uri="http://schemas.microsoft.com/office/2006/metadata/properties"/>
    <ds:schemaRef ds:uri="http://schemas.microsoft.com/office/infopath/2007/PartnerControls"/>
    <ds:schemaRef ds:uri="15c4cc7c-0521-40de-8955-542c78ddae46"/>
    <ds:schemaRef ds:uri="1f4a51ce-52cb-478b-867d-ce157c7c26d1"/>
  </ds:schemaRefs>
</ds:datastoreItem>
</file>

<file path=customXml/itemProps3.xml><?xml version="1.0" encoding="utf-8"?>
<ds:datastoreItem xmlns:ds="http://schemas.openxmlformats.org/officeDocument/2006/customXml" ds:itemID="{CC98E5E7-5599-4A49-A407-389D9C12C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a51ce-52cb-478b-867d-ce157c7c26d1"/>
    <ds:schemaRef ds:uri="15c4cc7c-0521-40de-8955-542c78dda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887</Words>
  <Characters>5056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James</cp:lastModifiedBy>
  <cp:revision>18</cp:revision>
  <dcterms:created xsi:type="dcterms:W3CDTF">2023-09-07T18:30:00Z</dcterms:created>
  <dcterms:modified xsi:type="dcterms:W3CDTF">2025-04-01T03:10:00Z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17100</vt:r8>
  </property>
  <property fmtid="{D5CDD505-2E9C-101B-9397-08002B2CF9AE}" pid="3" name="xd_ProgID">
    <vt:lpwstr/>
  </property>
  <property fmtid="{D5CDD505-2E9C-101B-9397-08002B2CF9AE}" pid="4" name="ContentTypeId">
    <vt:lpwstr>0x01010094CCEF753537E849860C346D0DD1BFBA</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